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A094"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Платежи. Оплата банковской картой онлайн</w:t>
      </w:r>
    </w:p>
    <w:p w14:paraId="61E3F9AC"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01EE2643" w14:textId="3591BF3B"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Наш сайт подключен к интернет-эквайрингу, и Вы можете оплатить Услугу банковской картой Visa или Mastercard. После подтверждения выбранного Товара либо услуги откроется защищенное окно с платежной страницей процессингового центра </w:t>
      </w:r>
      <w:proofErr w:type="spellStart"/>
      <w:r w:rsidR="00146EA7">
        <w:rPr>
          <w:rFonts w:ascii="Arial" w:eastAsia="Times New Roman" w:hAnsi="Arial" w:cs="Arial"/>
          <w:color w:val="363636"/>
          <w:spacing w:val="-2"/>
          <w:sz w:val="21"/>
          <w:szCs w:val="21"/>
          <w:lang w:eastAsia="ru-RU"/>
        </w:rPr>
        <w:t>TipTop</w:t>
      </w:r>
      <w:proofErr w:type="spellEnd"/>
      <w:r w:rsidR="00146EA7">
        <w:rPr>
          <w:rFonts w:ascii="Arial" w:eastAsia="Times New Roman" w:hAnsi="Arial" w:cs="Arial"/>
          <w:color w:val="363636"/>
          <w:spacing w:val="-2"/>
          <w:sz w:val="21"/>
          <w:szCs w:val="21"/>
          <w:lang w:eastAsia="ru-RU"/>
        </w:rPr>
        <w:t xml:space="preserve"> </w:t>
      </w:r>
      <w:proofErr w:type="spellStart"/>
      <w:r w:rsidR="00146EA7">
        <w:rPr>
          <w:rFonts w:ascii="Arial" w:eastAsia="Times New Roman" w:hAnsi="Arial" w:cs="Arial"/>
          <w:color w:val="363636"/>
          <w:spacing w:val="-2"/>
          <w:sz w:val="21"/>
          <w:szCs w:val="21"/>
          <w:lang w:eastAsia="ru-RU"/>
        </w:rPr>
        <w:t>Pay</w:t>
      </w:r>
      <w:proofErr w:type="spellEnd"/>
      <w:r w:rsidRPr="0069465E">
        <w:rPr>
          <w:rFonts w:ascii="Arial" w:eastAsia="Times New Roman" w:hAnsi="Arial" w:cs="Arial"/>
          <w:color w:val="363636"/>
          <w:spacing w:val="-2"/>
          <w:sz w:val="21"/>
          <w:szCs w:val="21"/>
          <w:lang w:eastAsia="ru-RU"/>
        </w:rPr>
        <w:t>, где Вам необходимо ввести данные Вашей банковской карты. Для дополнительной аутентификации держателя карты используется протокол 3-D Secure. Если Ваш Банк-эмитент поддерживает данную технологию, Вы будете перенаправлены на его сервер для прохождения дополнительной идентификации. Информацию о правилах и методах дополнительной идентификации уточняйте в Банке, выдавшем Вам банковскую карту.</w:t>
      </w:r>
    </w:p>
    <w:p w14:paraId="283E8599" w14:textId="4131AE4E"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 xml:space="preserve">Услуга онлайн-оплаты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этого используются самые актуальные методы проверки, шифрования и передачи данных по закрытым каналам связи. Ввод данных банковской карты осуществляется в защищенном окне на платежной странице </w:t>
      </w:r>
      <w:proofErr w:type="spellStart"/>
      <w:r w:rsidR="00146EA7">
        <w:rPr>
          <w:rFonts w:ascii="Arial" w:eastAsia="Times New Roman" w:hAnsi="Arial" w:cs="Arial"/>
          <w:color w:val="363636"/>
          <w:spacing w:val="-2"/>
          <w:sz w:val="21"/>
          <w:szCs w:val="21"/>
          <w:lang w:eastAsia="ru-RU"/>
        </w:rPr>
        <w:t>TipTop</w:t>
      </w:r>
      <w:proofErr w:type="spellEnd"/>
      <w:r w:rsidR="00146EA7">
        <w:rPr>
          <w:rFonts w:ascii="Arial" w:eastAsia="Times New Roman" w:hAnsi="Arial" w:cs="Arial"/>
          <w:color w:val="363636"/>
          <w:spacing w:val="-2"/>
          <w:sz w:val="21"/>
          <w:szCs w:val="21"/>
          <w:lang w:eastAsia="ru-RU"/>
        </w:rPr>
        <w:t xml:space="preserve"> </w:t>
      </w:r>
      <w:proofErr w:type="spellStart"/>
      <w:r w:rsidR="00146EA7">
        <w:rPr>
          <w:rFonts w:ascii="Arial" w:eastAsia="Times New Roman" w:hAnsi="Arial" w:cs="Arial"/>
          <w:color w:val="363636"/>
          <w:spacing w:val="-2"/>
          <w:sz w:val="21"/>
          <w:szCs w:val="21"/>
          <w:lang w:eastAsia="ru-RU"/>
        </w:rPr>
        <w:t>Pay</w:t>
      </w:r>
      <w:proofErr w:type="spellEnd"/>
      <w:r w:rsidRPr="0069465E">
        <w:rPr>
          <w:rFonts w:ascii="Arial" w:eastAsia="Times New Roman" w:hAnsi="Arial" w:cs="Arial"/>
          <w:color w:val="363636"/>
          <w:spacing w:val="-2"/>
          <w:sz w:val="21"/>
          <w:szCs w:val="21"/>
          <w:lang w:eastAsia="ru-RU"/>
        </w:rPr>
        <w:t>.</w:t>
      </w:r>
    </w:p>
    <w:p w14:paraId="01980D57"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 поля на платежной странице требуется ввести номер карты, имя владельца карты, срок действия карты, трёхзначный код безопасности (CVV2 для VISA или CVC2 для MasterCard). Все необходимые данные отображены на поверхности банковской карты.</w:t>
      </w:r>
    </w:p>
    <w:p w14:paraId="4144630D"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7798B62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CVV2/ CVC2 — это трёхзначный код безопасности, находящийся на оборотной стороне карты.</w:t>
      </w:r>
    </w:p>
    <w:p w14:paraId="3890BF99"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24132AB9"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Далее в том же окне откроется страница Вашего банка-эмитента для ввода 3-D Secure кода. В случае, если у вас не настроен статичный 3-D Secure, он будет отправлен на ваш номер телефона посредством SMS. Если 3-D Secure код к Вам не пришел, то следует обратится в ваш банк-эмитент.</w:t>
      </w:r>
    </w:p>
    <w:p w14:paraId="0E5AC264"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14:paraId="4AE03F3C"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17E6B08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080EC259"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Гарантии безопасности</w:t>
      </w:r>
    </w:p>
    <w:p w14:paraId="3942969E"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4A98ED69" w14:textId="1CF1F64E"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Процессинговый центр </w:t>
      </w:r>
      <w:proofErr w:type="spellStart"/>
      <w:r w:rsidR="00146EA7">
        <w:rPr>
          <w:rFonts w:ascii="Arial" w:eastAsia="Times New Roman" w:hAnsi="Arial" w:cs="Arial"/>
          <w:color w:val="363636"/>
          <w:spacing w:val="-2"/>
          <w:sz w:val="21"/>
          <w:szCs w:val="21"/>
          <w:lang w:eastAsia="ru-RU"/>
        </w:rPr>
        <w:t>TipTop</w:t>
      </w:r>
      <w:proofErr w:type="spellEnd"/>
      <w:r w:rsidR="00146EA7">
        <w:rPr>
          <w:rFonts w:ascii="Arial" w:eastAsia="Times New Roman" w:hAnsi="Arial" w:cs="Arial"/>
          <w:color w:val="363636"/>
          <w:spacing w:val="-2"/>
          <w:sz w:val="21"/>
          <w:szCs w:val="21"/>
          <w:lang w:eastAsia="ru-RU"/>
        </w:rPr>
        <w:t xml:space="preserve"> </w:t>
      </w:r>
      <w:proofErr w:type="spellStart"/>
      <w:r w:rsidR="00146EA7">
        <w:rPr>
          <w:rFonts w:ascii="Arial" w:eastAsia="Times New Roman" w:hAnsi="Arial" w:cs="Arial"/>
          <w:color w:val="363636"/>
          <w:spacing w:val="-2"/>
          <w:sz w:val="21"/>
          <w:szCs w:val="21"/>
          <w:lang w:eastAsia="ru-RU"/>
        </w:rPr>
        <w:t>Pay</w:t>
      </w:r>
      <w:proofErr w:type="spellEnd"/>
      <w:r w:rsidRPr="0069465E">
        <w:rPr>
          <w:rFonts w:ascii="Arial" w:eastAsia="Times New Roman" w:hAnsi="Arial" w:cs="Arial"/>
          <w:color w:val="363636"/>
          <w:spacing w:val="-2"/>
          <w:sz w:val="21"/>
          <w:szCs w:val="21"/>
          <w:lang w:eastAsia="ru-RU"/>
        </w:rPr>
        <w:t xml:space="preserve"> защищает и обрабатывает данные Вашей банковской карты по стандарту безопасности PCI DSS 3.0.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w:t>
      </w:r>
      <w:proofErr w:type="spellStart"/>
      <w:r w:rsidR="00146EA7">
        <w:rPr>
          <w:rFonts w:ascii="Arial" w:eastAsia="Times New Roman" w:hAnsi="Arial" w:cs="Arial"/>
          <w:color w:val="363636"/>
          <w:spacing w:val="-2"/>
          <w:sz w:val="21"/>
          <w:szCs w:val="21"/>
          <w:lang w:eastAsia="ru-RU"/>
        </w:rPr>
        <w:t>TipTop</w:t>
      </w:r>
      <w:proofErr w:type="spellEnd"/>
      <w:r w:rsidR="00146EA7">
        <w:rPr>
          <w:rFonts w:ascii="Arial" w:eastAsia="Times New Roman" w:hAnsi="Arial" w:cs="Arial"/>
          <w:color w:val="363636"/>
          <w:spacing w:val="-2"/>
          <w:sz w:val="21"/>
          <w:szCs w:val="21"/>
          <w:lang w:eastAsia="ru-RU"/>
        </w:rPr>
        <w:t xml:space="preserve"> </w:t>
      </w:r>
      <w:proofErr w:type="spellStart"/>
      <w:r w:rsidR="00146EA7">
        <w:rPr>
          <w:rFonts w:ascii="Arial" w:eastAsia="Times New Roman" w:hAnsi="Arial" w:cs="Arial"/>
          <w:color w:val="363636"/>
          <w:spacing w:val="-2"/>
          <w:sz w:val="21"/>
          <w:szCs w:val="21"/>
          <w:lang w:eastAsia="ru-RU"/>
        </w:rPr>
        <w:t>Pay</w:t>
      </w:r>
      <w:proofErr w:type="spellEnd"/>
      <w:r w:rsidRPr="0069465E">
        <w:rPr>
          <w:rFonts w:ascii="Arial" w:eastAsia="Times New Roman" w:hAnsi="Arial" w:cs="Arial"/>
          <w:color w:val="363636"/>
          <w:spacing w:val="-2"/>
          <w:sz w:val="21"/>
          <w:szCs w:val="21"/>
          <w:lang w:eastAsia="ru-RU"/>
        </w:rPr>
        <w:t xml:space="preserve"> не передает данные Вашей карты нам и иным третьим лицам. Для дополнительной аутентификации держателя карты используется протокол 3-D Secure.</w:t>
      </w:r>
    </w:p>
    <w:p w14:paraId="67D8AFF5" w14:textId="0408A31D"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 случае, если у Вас есть вопросы по совершенному платежу, Вы можете обратиться в службу поддержки клиентов платежного сервиса по электронной почте </w:t>
      </w:r>
      <w:hyperlink r:id="rId6" w:history="1">
        <w:r w:rsidR="00146EA7" w:rsidRPr="008A5960">
          <w:rPr>
            <w:rStyle w:val="a4"/>
            <w:rFonts w:ascii="Arial" w:eastAsia="Times New Roman" w:hAnsi="Arial" w:cs="Arial"/>
            <w:b/>
            <w:bCs/>
            <w:spacing w:val="-2"/>
            <w:sz w:val="21"/>
            <w:szCs w:val="21"/>
            <w:lang w:eastAsia="ru-RU"/>
          </w:rPr>
          <w:t>support@</w:t>
        </w:r>
        <w:r w:rsidR="00146EA7" w:rsidRPr="008A5960">
          <w:rPr>
            <w:rStyle w:val="a4"/>
            <w:rFonts w:ascii="Arial" w:eastAsia="Times New Roman" w:hAnsi="Arial" w:cs="Arial"/>
            <w:b/>
            <w:bCs/>
            <w:spacing w:val="-2"/>
            <w:sz w:val="21"/>
            <w:szCs w:val="21"/>
            <w:lang w:val="en-US" w:eastAsia="ru-RU"/>
          </w:rPr>
          <w:t>cloudpayments</w:t>
        </w:r>
        <w:r w:rsidR="00146EA7" w:rsidRPr="008A5960">
          <w:rPr>
            <w:rStyle w:val="a4"/>
            <w:rFonts w:ascii="Arial" w:eastAsia="Times New Roman" w:hAnsi="Arial" w:cs="Arial"/>
            <w:b/>
            <w:bCs/>
            <w:spacing w:val="-2"/>
            <w:sz w:val="21"/>
            <w:szCs w:val="21"/>
            <w:lang w:eastAsia="ru-RU"/>
          </w:rPr>
          <w:t>.kz</w:t>
        </w:r>
      </w:hyperlink>
      <w:r w:rsidRPr="0069465E">
        <w:rPr>
          <w:rFonts w:ascii="Arial" w:eastAsia="Times New Roman" w:hAnsi="Arial" w:cs="Arial"/>
          <w:color w:val="363636"/>
          <w:spacing w:val="-2"/>
          <w:sz w:val="21"/>
          <w:szCs w:val="21"/>
          <w:lang w:eastAsia="ru-RU"/>
        </w:rPr>
        <w:t>.</w:t>
      </w:r>
    </w:p>
    <w:p w14:paraId="7EE32989"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6BBD5D4F"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5AB19928"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Безопасность онлайн-платежей</w:t>
      </w:r>
    </w:p>
    <w:p w14:paraId="6A4D7E4D"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39F349F5"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lastRenderedPageBreak/>
        <w:t>Предоставляемая Вами персональная информация (имя, адрес, телефон, e-</w:t>
      </w:r>
      <w:proofErr w:type="spellStart"/>
      <w:r w:rsidRPr="0069465E">
        <w:rPr>
          <w:rFonts w:ascii="Arial" w:eastAsia="Times New Roman" w:hAnsi="Arial" w:cs="Arial"/>
          <w:color w:val="363636"/>
          <w:spacing w:val="-2"/>
          <w:sz w:val="21"/>
          <w:szCs w:val="21"/>
          <w:lang w:eastAsia="ru-RU"/>
        </w:rPr>
        <w:t>mail</w:t>
      </w:r>
      <w:proofErr w:type="spellEnd"/>
      <w:r w:rsidRPr="0069465E">
        <w:rPr>
          <w:rFonts w:ascii="Arial" w:eastAsia="Times New Roman" w:hAnsi="Arial" w:cs="Arial"/>
          <w:color w:val="363636"/>
          <w:spacing w:val="-2"/>
          <w:sz w:val="21"/>
          <w:szCs w:val="21"/>
          <w:lang w:eastAsia="ru-RU"/>
        </w:rPr>
        <w:t>, номер кредитной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14:paraId="69CE6447" w14:textId="7DB2E88D"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 xml:space="preserve">Безопасность обработки Интернет-платежей гарантирует </w:t>
      </w:r>
      <w:hyperlink r:id="rId7" w:history="1">
        <w:r w:rsidRPr="00411ED1">
          <w:rPr>
            <w:rStyle w:val="a4"/>
            <w:rFonts w:ascii="Arial" w:eastAsia="Times New Roman" w:hAnsi="Arial" w:cs="Arial"/>
            <w:spacing w:val="-2"/>
            <w:sz w:val="21"/>
            <w:szCs w:val="21"/>
            <w:lang w:eastAsia="ru-RU"/>
          </w:rPr>
          <w:t>ТОО «</w:t>
        </w:r>
        <w:proofErr w:type="spellStart"/>
        <w:r w:rsidR="00146EA7">
          <w:rPr>
            <w:rStyle w:val="a4"/>
            <w:rFonts w:ascii="Arial" w:eastAsia="Times New Roman" w:hAnsi="Arial" w:cs="Arial"/>
            <w:spacing w:val="-2"/>
            <w:sz w:val="21"/>
            <w:szCs w:val="21"/>
            <w:lang w:eastAsia="ru-RU"/>
          </w:rPr>
          <w:t>TipTop</w:t>
        </w:r>
        <w:proofErr w:type="spellEnd"/>
        <w:r w:rsidR="00146EA7">
          <w:rPr>
            <w:rStyle w:val="a4"/>
            <w:rFonts w:ascii="Arial" w:eastAsia="Times New Roman" w:hAnsi="Arial" w:cs="Arial"/>
            <w:spacing w:val="-2"/>
            <w:sz w:val="21"/>
            <w:szCs w:val="21"/>
            <w:lang w:eastAsia="ru-RU"/>
          </w:rPr>
          <w:t xml:space="preserve"> </w:t>
        </w:r>
        <w:proofErr w:type="spellStart"/>
        <w:r w:rsidR="00146EA7">
          <w:rPr>
            <w:rStyle w:val="a4"/>
            <w:rFonts w:ascii="Arial" w:eastAsia="Times New Roman" w:hAnsi="Arial" w:cs="Arial"/>
            <w:spacing w:val="-2"/>
            <w:sz w:val="21"/>
            <w:szCs w:val="21"/>
            <w:lang w:eastAsia="ru-RU"/>
          </w:rPr>
          <w:t>Pay</w:t>
        </w:r>
        <w:proofErr w:type="spellEnd"/>
        <w:r w:rsidRPr="00411ED1">
          <w:rPr>
            <w:rStyle w:val="a4"/>
            <w:rFonts w:ascii="Arial" w:eastAsia="Times New Roman" w:hAnsi="Arial" w:cs="Arial"/>
            <w:spacing w:val="-2"/>
            <w:sz w:val="21"/>
            <w:szCs w:val="21"/>
            <w:lang w:eastAsia="ru-RU"/>
          </w:rPr>
          <w:t xml:space="preserve"> </w:t>
        </w:r>
        <w:proofErr w:type="spellStart"/>
        <w:r w:rsidRPr="00411ED1">
          <w:rPr>
            <w:rStyle w:val="a4"/>
            <w:rFonts w:ascii="Arial" w:eastAsia="Times New Roman" w:hAnsi="Arial" w:cs="Arial"/>
            <w:spacing w:val="-2"/>
            <w:sz w:val="21"/>
            <w:szCs w:val="21"/>
            <w:lang w:eastAsia="ru-RU"/>
          </w:rPr>
          <w:t>Kazakhstan</w:t>
        </w:r>
        <w:proofErr w:type="spellEnd"/>
        <w:r w:rsidRPr="00411ED1">
          <w:rPr>
            <w:rStyle w:val="a4"/>
            <w:rFonts w:ascii="Arial" w:eastAsia="Times New Roman" w:hAnsi="Arial" w:cs="Arial"/>
            <w:spacing w:val="-2"/>
            <w:sz w:val="21"/>
            <w:szCs w:val="21"/>
            <w:lang w:eastAsia="ru-RU"/>
          </w:rPr>
          <w:t>».</w:t>
        </w:r>
      </w:hyperlink>
      <w:r w:rsidRPr="0069465E">
        <w:rPr>
          <w:rFonts w:ascii="Arial" w:eastAsia="Times New Roman" w:hAnsi="Arial" w:cs="Arial"/>
          <w:color w:val="363636"/>
          <w:spacing w:val="-2"/>
          <w:sz w:val="21"/>
          <w:szCs w:val="21"/>
          <w:lang w:eastAsia="ru-RU"/>
        </w:rPr>
        <w:t xml:space="preserve"> Все операции с платежными картами происходят в соответствии с требованиями VISA International, MasterCard и других платежных систем. При передаче информации используются специализированные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p>
    <w:p w14:paraId="2DE9F3A7"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03350AD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Оплата платежными картами безопасна, потому что:</w:t>
      </w:r>
    </w:p>
    <w:p w14:paraId="24EC896F" w14:textId="77777777" w:rsidR="0069465E" w:rsidRPr="0069465E" w:rsidRDefault="0069465E" w:rsidP="0069465E">
      <w:pPr>
        <w:numPr>
          <w:ilvl w:val="0"/>
          <w:numId w:val="1"/>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авторизации и не могут быть похищены.</w:t>
      </w:r>
    </w:p>
    <w:p w14:paraId="21611FD3" w14:textId="66A4E6DB" w:rsidR="0069465E" w:rsidRPr="0069465E" w:rsidRDefault="0069465E" w:rsidP="0069465E">
      <w:pPr>
        <w:numPr>
          <w:ilvl w:val="0"/>
          <w:numId w:val="1"/>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Покупатель вводит свои платежные данные непосредственно в системе авторизации </w:t>
      </w:r>
      <w:proofErr w:type="spellStart"/>
      <w:r w:rsidR="00146EA7">
        <w:rPr>
          <w:rFonts w:ascii="Arial" w:eastAsia="Times New Roman" w:hAnsi="Arial" w:cs="Arial"/>
          <w:color w:val="363636"/>
          <w:spacing w:val="-2"/>
          <w:sz w:val="21"/>
          <w:szCs w:val="21"/>
          <w:lang w:eastAsia="ru-RU"/>
        </w:rPr>
        <w:t>TipTop</w:t>
      </w:r>
      <w:proofErr w:type="spellEnd"/>
      <w:r w:rsidR="00146EA7">
        <w:rPr>
          <w:rFonts w:ascii="Arial" w:eastAsia="Times New Roman" w:hAnsi="Arial" w:cs="Arial"/>
          <w:color w:val="363636"/>
          <w:spacing w:val="-2"/>
          <w:sz w:val="21"/>
          <w:szCs w:val="21"/>
          <w:lang w:eastAsia="ru-RU"/>
        </w:rPr>
        <w:t xml:space="preserve"> </w:t>
      </w:r>
      <w:proofErr w:type="spellStart"/>
      <w:r w:rsidR="00146EA7">
        <w:rPr>
          <w:rFonts w:ascii="Arial" w:eastAsia="Times New Roman" w:hAnsi="Arial" w:cs="Arial"/>
          <w:color w:val="363636"/>
          <w:spacing w:val="-2"/>
          <w:sz w:val="21"/>
          <w:szCs w:val="21"/>
          <w:lang w:eastAsia="ru-RU"/>
        </w:rPr>
        <w:t>Pay</w:t>
      </w:r>
      <w:proofErr w:type="spellEnd"/>
      <w:r w:rsidRPr="0069465E">
        <w:rPr>
          <w:rFonts w:ascii="Arial" w:eastAsia="Times New Roman" w:hAnsi="Arial" w:cs="Arial"/>
          <w:color w:val="363636"/>
          <w:spacing w:val="-2"/>
          <w:sz w:val="21"/>
          <w:szCs w:val="21"/>
          <w:lang w:eastAsia="ru-RU"/>
        </w:rPr>
        <w:t>, а не на сайте интернет-магазина, следовательно, платежные реквизиты карточки покупателя не будут доступны третьим лицам.</w:t>
      </w:r>
    </w:p>
    <w:p w14:paraId="260EAA7C"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w:t>
      </w:r>
      <w:r w:rsidRPr="0069465E">
        <w:rPr>
          <w:rFonts w:ascii="Arial" w:eastAsia="Times New Roman" w:hAnsi="Arial" w:cs="Arial"/>
          <w:noProof/>
          <w:color w:val="363636"/>
          <w:spacing w:val="-2"/>
          <w:sz w:val="21"/>
          <w:szCs w:val="21"/>
          <w:lang w:val="en-US"/>
        </w:rPr>
        <w:drawing>
          <wp:inline distT="0" distB="0" distL="0" distR="0" wp14:anchorId="6BCCF06F" wp14:editId="3030D4ED">
            <wp:extent cx="2009775" cy="1457325"/>
            <wp:effectExtent l="0" t="0" r="9525" b="9525"/>
            <wp:docPr id="2" name="Рисунок 2" descr="MasterCard Secure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Card Secure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57325"/>
                    </a:xfrm>
                    <a:prstGeom prst="rect">
                      <a:avLst/>
                    </a:prstGeom>
                    <a:noFill/>
                    <a:ln>
                      <a:noFill/>
                    </a:ln>
                  </pic:spPr>
                </pic:pic>
              </a:graphicData>
            </a:graphic>
          </wp:inline>
        </w:drawing>
      </w:r>
      <w:r w:rsidRPr="0069465E">
        <w:rPr>
          <w:rFonts w:ascii="Arial" w:eastAsia="Times New Roman" w:hAnsi="Arial" w:cs="Arial"/>
          <w:color w:val="363636"/>
          <w:spacing w:val="-2"/>
          <w:sz w:val="21"/>
          <w:szCs w:val="21"/>
          <w:lang w:eastAsia="ru-RU"/>
        </w:rPr>
        <w:t>   </w:t>
      </w:r>
      <w:r w:rsidRPr="0069465E">
        <w:rPr>
          <w:rFonts w:ascii="Arial" w:eastAsia="Times New Roman" w:hAnsi="Arial" w:cs="Arial"/>
          <w:noProof/>
          <w:color w:val="363636"/>
          <w:spacing w:val="-2"/>
          <w:sz w:val="21"/>
          <w:szCs w:val="21"/>
          <w:lang w:val="en-US"/>
        </w:rPr>
        <w:drawing>
          <wp:inline distT="0" distB="0" distL="0" distR="0" wp14:anchorId="5C6552A6" wp14:editId="3620A03E">
            <wp:extent cx="1619250" cy="523875"/>
            <wp:effectExtent l="19050" t="76200" r="19050" b="66675"/>
            <wp:docPr id="1" name="Рисунок 1" descr="Verifyed By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fyed By Vi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r w:rsidRPr="0069465E">
        <w:rPr>
          <w:rFonts w:ascii="Arial" w:eastAsia="Times New Roman" w:hAnsi="Arial" w:cs="Arial"/>
          <w:color w:val="363636"/>
          <w:spacing w:val="-2"/>
          <w:sz w:val="21"/>
          <w:szCs w:val="21"/>
          <w:lang w:eastAsia="ru-RU"/>
        </w:rPr>
        <w:t>  </w:t>
      </w:r>
    </w:p>
    <w:p w14:paraId="1BAF1FCE"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2863E3A0"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1B203709"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3DEC19CE"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Правила доставки</w:t>
      </w:r>
    </w:p>
    <w:p w14:paraId="25A6BCE5" w14:textId="77777777" w:rsidR="0069465E" w:rsidRDefault="0069465E" w:rsidP="0069465E">
      <w:pPr>
        <w:shd w:val="clear" w:color="auto" w:fill="FFFFFF"/>
        <w:spacing w:after="0" w:line="300" w:lineRule="atLeast"/>
        <w:rPr>
          <w:rFonts w:ascii="Arial" w:eastAsia="Times New Roman" w:hAnsi="Arial" w:cs="Arial"/>
          <w:color w:val="A31515"/>
          <w:spacing w:val="-2"/>
          <w:sz w:val="21"/>
          <w:szCs w:val="21"/>
          <w:lang w:eastAsia="ru-RU"/>
        </w:rPr>
      </w:pPr>
    </w:p>
    <w:p w14:paraId="08A9547E" w14:textId="7EFBFEB6" w:rsidR="0069465E" w:rsidRPr="0069465E" w:rsidRDefault="00EA2756" w:rsidP="0069465E">
      <w:pPr>
        <w:shd w:val="clear" w:color="auto" w:fill="FFFFFF"/>
        <w:spacing w:after="0" w:line="300" w:lineRule="atLeast"/>
        <w:rPr>
          <w:rFonts w:ascii="Arial" w:eastAsia="Times New Roman" w:hAnsi="Arial" w:cs="Arial"/>
          <w:color w:val="363636"/>
          <w:spacing w:val="-2"/>
          <w:sz w:val="21"/>
          <w:szCs w:val="21"/>
          <w:lang w:eastAsia="ru-RU"/>
        </w:rPr>
      </w:pPr>
      <w:r>
        <w:rPr>
          <w:rFonts w:ascii="Arial" w:eastAsia="Times New Roman" w:hAnsi="Arial" w:cs="Arial"/>
          <w:color w:val="A31515"/>
          <w:spacing w:val="-2"/>
          <w:sz w:val="21"/>
          <w:szCs w:val="21"/>
          <w:lang w:eastAsia="ru-RU"/>
        </w:rPr>
        <w:t>Требований нет</w:t>
      </w:r>
    </w:p>
    <w:p w14:paraId="631B1B32"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21EF3A90"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Возврат денежных средств</w:t>
      </w:r>
    </w:p>
    <w:p w14:paraId="71A66147"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16EEDF2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При проведении онлайн-оплаты посредством платежных карт не допускается возврат наличными денежными средствами. Порядок возврата регулируется правилами международных платежных систем:</w:t>
      </w:r>
    </w:p>
    <w:p w14:paraId="64F28B8A"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Потребитель вправе отказаться от товара в любое время до его передачи, после передачи товара отказ необходимо оформить в течение 14 дней;</w:t>
      </w:r>
    </w:p>
    <w:p w14:paraId="47E020D2"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7C580382"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14:paraId="578B8FA8"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lastRenderedPageBreak/>
        <w:t>При отказе от товара со стороны потребителя продавец должен вернуть ему денежную сумму, уплаченную потребителем, не позднее чем через десять дней со дня предъявления потребителем соответствующего требования.</w:t>
      </w:r>
    </w:p>
    <w:p w14:paraId="2012FC6C" w14:textId="167532A6"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отправить его вместе с приложением копии документа, удостоверяющего личность, по адресу </w:t>
      </w:r>
      <w:r w:rsidR="00EA2756" w:rsidRPr="00EA2756">
        <w:rPr>
          <w:rFonts w:ascii="Arial" w:eastAsia="Times New Roman" w:hAnsi="Arial" w:cs="Arial"/>
          <w:b/>
          <w:bCs/>
          <w:color w:val="A31515"/>
          <w:spacing w:val="-2"/>
          <w:sz w:val="21"/>
          <w:szCs w:val="21"/>
          <w:lang w:eastAsia="ru-RU"/>
        </w:rPr>
        <w:t>buh_germaine@mail.ru</w:t>
      </w:r>
      <w:r w:rsidRPr="0069465E">
        <w:rPr>
          <w:rFonts w:ascii="Arial" w:eastAsia="Times New Roman" w:hAnsi="Arial" w:cs="Arial"/>
          <w:color w:val="363636"/>
          <w:spacing w:val="-2"/>
          <w:sz w:val="21"/>
          <w:szCs w:val="21"/>
          <w:lang w:eastAsia="ru-RU"/>
        </w:rPr>
        <w:t>.</w:t>
      </w:r>
    </w:p>
    <w:p w14:paraId="136A6D4A"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Возврат денежных средств будет осуществлен на банковскую карту в течение ___ рабочего дня со дня получения «Заявление о возврате денежных средств» Компанией.</w:t>
      </w:r>
    </w:p>
    <w:p w14:paraId="74EF703E"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20B1FBDA" w14:textId="620AEC73"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Для возврата денежных средств по операциям, проведенным с ошибками, необходимо обратиться с письменным заявлением и приложением копии документа, удостоверяющего личность, и чеков/квитанций, подтверждающих ошибочное списание. Данное заявление необходимо направить по адресу </w:t>
      </w:r>
      <w:r w:rsidR="00EA2756" w:rsidRPr="00EA2756">
        <w:rPr>
          <w:rFonts w:ascii="Arial" w:eastAsia="Times New Roman" w:hAnsi="Arial" w:cs="Arial"/>
          <w:b/>
          <w:bCs/>
          <w:color w:val="A31515"/>
          <w:spacing w:val="-2"/>
          <w:sz w:val="21"/>
          <w:szCs w:val="21"/>
          <w:lang w:eastAsia="ru-RU"/>
        </w:rPr>
        <w:t>buh_germaine@mail.ru</w:t>
      </w:r>
      <w:r w:rsidRPr="0069465E">
        <w:rPr>
          <w:rFonts w:ascii="Arial" w:eastAsia="Times New Roman" w:hAnsi="Arial" w:cs="Arial"/>
          <w:color w:val="363636"/>
          <w:spacing w:val="-2"/>
          <w:sz w:val="21"/>
          <w:szCs w:val="21"/>
          <w:lang w:eastAsia="ru-RU"/>
        </w:rPr>
        <w:t>.</w:t>
      </w:r>
    </w:p>
    <w:p w14:paraId="6717A14D"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1093EF47"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p w14:paraId="164F2447"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52F7515"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38AB96CC"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Случаи отказа в совершении платежа:</w:t>
      </w:r>
    </w:p>
    <w:p w14:paraId="29C4E6CE"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банковская карта не предназначена для совершения платежей через интернет, о чем можно узнать, обратившись в Ваш Банк-эмитент;</w:t>
      </w:r>
    </w:p>
    <w:p w14:paraId="01D72663"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недостаточно средств для оплаты на банковской карте. Подробнее о наличии средств на платежной карте Вы можете узнать, обратившись в банк, выпустивший банковскую карту;</w:t>
      </w:r>
    </w:p>
    <w:p w14:paraId="35E84443"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данные банковской карты введены неверно;</w:t>
      </w:r>
    </w:p>
    <w:p w14:paraId="2A8F7CD6"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банк-эмитент.</w:t>
      </w:r>
    </w:p>
    <w:p w14:paraId="5DB4D497" w14:textId="6D308091"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 вопросам оплаты с помощью банковской карты и иным вопросам, связанным с работой сайта, Вы можете обратиться по следующим телефонам: </w:t>
      </w:r>
      <w:r w:rsidR="00EA2756" w:rsidRPr="00EA2756">
        <w:rPr>
          <w:rFonts w:ascii="Arial" w:eastAsia="Times New Roman" w:hAnsi="Arial" w:cs="Arial"/>
          <w:b/>
          <w:bCs/>
          <w:color w:val="A31515"/>
          <w:spacing w:val="-2"/>
          <w:sz w:val="21"/>
          <w:szCs w:val="21"/>
          <w:lang w:eastAsia="ru-RU"/>
        </w:rPr>
        <w:t>+77010280555</w:t>
      </w:r>
      <w:bookmarkStart w:id="0" w:name="_GoBack"/>
      <w:bookmarkEnd w:id="0"/>
      <w:r w:rsidRPr="0069465E">
        <w:rPr>
          <w:rFonts w:ascii="Arial" w:eastAsia="Times New Roman" w:hAnsi="Arial" w:cs="Arial"/>
          <w:color w:val="363636"/>
          <w:spacing w:val="-2"/>
          <w:sz w:val="21"/>
          <w:szCs w:val="21"/>
          <w:lang w:eastAsia="ru-RU"/>
        </w:rPr>
        <w:t>.</w:t>
      </w:r>
    </w:p>
    <w:p w14:paraId="7D4C7D31"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A6BC6EB"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13BB2AD2"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Конфиденциальность</w:t>
      </w:r>
    </w:p>
    <w:p w14:paraId="0E66811A"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0D736883"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1. Определения</w:t>
      </w:r>
    </w:p>
    <w:p w14:paraId="1F7D278F" w14:textId="6F12EEC6"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Интернет проект </w:t>
      </w:r>
      <w:r w:rsidRPr="0069465E">
        <w:rPr>
          <w:rFonts w:ascii="Arial" w:eastAsia="Times New Roman" w:hAnsi="Arial" w:cs="Arial"/>
          <w:b/>
          <w:bCs/>
          <w:color w:val="A31515"/>
          <w:spacing w:val="-2"/>
          <w:sz w:val="21"/>
          <w:szCs w:val="21"/>
          <w:lang w:eastAsia="ru-RU"/>
        </w:rPr>
        <w:t>www.</w:t>
      </w:r>
      <w:r w:rsidR="004350D2">
        <w:rPr>
          <w:rFonts w:ascii="Arial" w:eastAsia="Times New Roman" w:hAnsi="Arial" w:cs="Arial"/>
          <w:b/>
          <w:bCs/>
          <w:color w:val="A31515"/>
          <w:spacing w:val="-2"/>
          <w:sz w:val="21"/>
          <w:szCs w:val="21"/>
          <w:lang w:eastAsia="ru-RU"/>
        </w:rPr>
        <w:t>germaine.kz</w:t>
      </w:r>
      <w:r w:rsidRPr="0069465E">
        <w:rPr>
          <w:rFonts w:ascii="Arial" w:eastAsia="Times New Roman" w:hAnsi="Arial" w:cs="Arial"/>
          <w:color w:val="363636"/>
          <w:spacing w:val="-2"/>
          <w:sz w:val="21"/>
          <w:szCs w:val="21"/>
          <w:lang w:eastAsia="ru-RU"/>
        </w:rPr>
        <w:t> (далее – URL, «мы») серьезно относится к вопросу конфиденциальности информации своих клиентов и посетителей сайта </w:t>
      </w:r>
      <w:proofErr w:type="gramStart"/>
      <w:r w:rsidR="004350D2" w:rsidRPr="0069465E">
        <w:rPr>
          <w:rFonts w:ascii="Arial" w:eastAsia="Times New Roman" w:hAnsi="Arial" w:cs="Arial"/>
          <w:b/>
          <w:bCs/>
          <w:color w:val="A31515"/>
          <w:spacing w:val="-2"/>
          <w:sz w:val="21"/>
          <w:szCs w:val="21"/>
          <w:lang w:eastAsia="ru-RU"/>
        </w:rPr>
        <w:t>www.</w:t>
      </w:r>
      <w:r w:rsidR="004350D2">
        <w:rPr>
          <w:rFonts w:ascii="Arial" w:eastAsia="Times New Roman" w:hAnsi="Arial" w:cs="Arial"/>
          <w:b/>
          <w:bCs/>
          <w:color w:val="A31515"/>
          <w:spacing w:val="-2"/>
          <w:sz w:val="21"/>
          <w:szCs w:val="21"/>
          <w:lang w:eastAsia="ru-RU"/>
        </w:rPr>
        <w:t>germaine.kz</w:t>
      </w:r>
      <w:r w:rsidR="004350D2" w:rsidRPr="0069465E">
        <w:rPr>
          <w:rFonts w:ascii="Arial" w:eastAsia="Times New Roman" w:hAnsi="Arial" w:cs="Arial"/>
          <w:color w:val="363636"/>
          <w:spacing w:val="-2"/>
          <w:sz w:val="21"/>
          <w:szCs w:val="21"/>
          <w:lang w:eastAsia="ru-RU"/>
        </w:rPr>
        <w:t> </w:t>
      </w:r>
      <w:r w:rsidR="004350D2" w:rsidRPr="0069465E">
        <w:rPr>
          <w:rFonts w:ascii="Arial" w:eastAsia="Times New Roman" w:hAnsi="Arial" w:cs="Arial"/>
          <w:color w:val="363636"/>
          <w:spacing w:val="-2"/>
          <w:sz w:val="21"/>
          <w:szCs w:val="21"/>
          <w:lang w:eastAsia="ru-RU"/>
        </w:rPr>
        <w:t xml:space="preserve"> </w:t>
      </w:r>
      <w:r w:rsidRPr="0069465E">
        <w:rPr>
          <w:rFonts w:ascii="Arial" w:eastAsia="Times New Roman" w:hAnsi="Arial" w:cs="Arial"/>
          <w:color w:val="363636"/>
          <w:spacing w:val="-2"/>
          <w:sz w:val="21"/>
          <w:szCs w:val="21"/>
          <w:lang w:eastAsia="ru-RU"/>
        </w:rPr>
        <w:t>(</w:t>
      </w:r>
      <w:proofErr w:type="gramEnd"/>
      <w:r w:rsidRPr="0069465E">
        <w:rPr>
          <w:rFonts w:ascii="Arial" w:eastAsia="Times New Roman" w:hAnsi="Arial" w:cs="Arial"/>
          <w:color w:val="363636"/>
          <w:spacing w:val="-2"/>
          <w:sz w:val="21"/>
          <w:szCs w:val="21"/>
          <w:lang w:eastAsia="ru-RU"/>
        </w:rPr>
        <w:t>далее – «вы», «посетители сайта»). Персонифицированной мы называем информацию, содержащую персональные данные (</w:t>
      </w:r>
      <w:proofErr w:type="gramStart"/>
      <w:r w:rsidRPr="0069465E">
        <w:rPr>
          <w:rFonts w:ascii="Arial" w:eastAsia="Times New Roman" w:hAnsi="Arial" w:cs="Arial"/>
          <w:color w:val="363636"/>
          <w:spacing w:val="-2"/>
          <w:sz w:val="21"/>
          <w:szCs w:val="21"/>
          <w:lang w:eastAsia="ru-RU"/>
        </w:rPr>
        <w:t>например</w:t>
      </w:r>
      <w:proofErr w:type="gramEnd"/>
      <w:r w:rsidRPr="0069465E">
        <w:rPr>
          <w:rFonts w:ascii="Arial" w:eastAsia="Times New Roman" w:hAnsi="Arial" w:cs="Arial"/>
          <w:color w:val="363636"/>
          <w:spacing w:val="-2"/>
          <w:sz w:val="21"/>
          <w:szCs w:val="21"/>
          <w:lang w:eastAsia="ru-RU"/>
        </w:rPr>
        <w:t>: ФИО, логин или название компании) посетителя сайта, а также информацию о действиях, совершаемых вами на сайте URL. (</w:t>
      </w:r>
      <w:proofErr w:type="gramStart"/>
      <w:r w:rsidRPr="0069465E">
        <w:rPr>
          <w:rFonts w:ascii="Arial" w:eastAsia="Times New Roman" w:hAnsi="Arial" w:cs="Arial"/>
          <w:color w:val="363636"/>
          <w:spacing w:val="-2"/>
          <w:sz w:val="21"/>
          <w:szCs w:val="21"/>
          <w:lang w:eastAsia="ru-RU"/>
        </w:rPr>
        <w:t>например</w:t>
      </w:r>
      <w:proofErr w:type="gramEnd"/>
      <w:r w:rsidRPr="0069465E">
        <w:rPr>
          <w:rFonts w:ascii="Arial" w:eastAsia="Times New Roman" w:hAnsi="Arial" w:cs="Arial"/>
          <w:color w:val="363636"/>
          <w:spacing w:val="-2"/>
          <w:sz w:val="21"/>
          <w:szCs w:val="21"/>
          <w:lang w:eastAsia="ru-RU"/>
        </w:rPr>
        <w:t xml:space="preserve">: заказ посетителя сайта с его контактной информацией). Анонимными мы </w:t>
      </w:r>
      <w:r w:rsidRPr="0069465E">
        <w:rPr>
          <w:rFonts w:ascii="Arial" w:eastAsia="Times New Roman" w:hAnsi="Arial" w:cs="Arial"/>
          <w:color w:val="363636"/>
          <w:spacing w:val="-2"/>
          <w:sz w:val="21"/>
          <w:szCs w:val="21"/>
          <w:lang w:eastAsia="ru-RU"/>
        </w:rPr>
        <w:lastRenderedPageBreak/>
        <w:t>называем данные, которые невозможно однозначно идентифицировать с конкретным посетителем сайта (</w:t>
      </w:r>
      <w:proofErr w:type="gramStart"/>
      <w:r w:rsidRPr="0069465E">
        <w:rPr>
          <w:rFonts w:ascii="Arial" w:eastAsia="Times New Roman" w:hAnsi="Arial" w:cs="Arial"/>
          <w:color w:val="363636"/>
          <w:spacing w:val="-2"/>
          <w:sz w:val="21"/>
          <w:szCs w:val="21"/>
          <w:lang w:eastAsia="ru-RU"/>
        </w:rPr>
        <w:t>например</w:t>
      </w:r>
      <w:proofErr w:type="gramEnd"/>
      <w:r w:rsidRPr="0069465E">
        <w:rPr>
          <w:rFonts w:ascii="Arial" w:eastAsia="Times New Roman" w:hAnsi="Arial" w:cs="Arial"/>
          <w:color w:val="363636"/>
          <w:spacing w:val="-2"/>
          <w:sz w:val="21"/>
          <w:szCs w:val="21"/>
          <w:lang w:eastAsia="ru-RU"/>
        </w:rPr>
        <w:t>: статистика посещаемости сайта).</w:t>
      </w:r>
    </w:p>
    <w:p w14:paraId="1F6354BF"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2. Использование информации</w:t>
      </w:r>
    </w:p>
    <w:p w14:paraId="40B6D4EA"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URL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Республики Казахстан.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URL</w:t>
      </w:r>
    </w:p>
    <w:p w14:paraId="4112F152"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3. Ссылки</w:t>
      </w:r>
    </w:p>
    <w:p w14:paraId="0EC0A83D"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1002F0A6" w14:textId="7D2E1E48"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Сайт </w:t>
      </w:r>
      <w:r w:rsidR="004350D2" w:rsidRPr="004350D2">
        <w:rPr>
          <w:rFonts w:ascii="Arial" w:eastAsia="Times New Roman" w:hAnsi="Arial" w:cs="Arial"/>
          <w:b/>
          <w:bCs/>
          <w:color w:val="A31515"/>
          <w:spacing w:val="-2"/>
          <w:sz w:val="21"/>
          <w:szCs w:val="21"/>
          <w:lang w:eastAsia="ru-RU"/>
        </w:rPr>
        <w:t xml:space="preserve">www.germaine.kz </w:t>
      </w:r>
      <w:r w:rsidRPr="0069465E">
        <w:rPr>
          <w:rFonts w:ascii="Arial" w:eastAsia="Times New Roman" w:hAnsi="Arial" w:cs="Arial"/>
          <w:color w:val="363636"/>
          <w:spacing w:val="-2"/>
          <w:sz w:val="21"/>
          <w:szCs w:val="21"/>
          <w:lang w:eastAsia="ru-RU"/>
        </w:rPr>
        <w:t>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14:paraId="5BD6C487"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593E6009"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4. Ограничение ответственности</w:t>
      </w:r>
    </w:p>
    <w:p w14:paraId="48F70FD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49267089" w14:textId="2822EFAC"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w:t>
      </w:r>
      <w:proofErr w:type="gramStart"/>
      <w:r w:rsidRPr="0069465E">
        <w:rPr>
          <w:rFonts w:ascii="Arial" w:eastAsia="Times New Roman" w:hAnsi="Arial" w:cs="Arial"/>
          <w:color w:val="363636"/>
          <w:spacing w:val="-2"/>
          <w:sz w:val="21"/>
          <w:szCs w:val="21"/>
          <w:lang w:eastAsia="ru-RU"/>
        </w:rPr>
        <w:t>факторов</w:t>
      </w:r>
      <w:proofErr w:type="gramEnd"/>
      <w:r w:rsidRPr="0069465E">
        <w:rPr>
          <w:rFonts w:ascii="Arial" w:eastAsia="Times New Roman" w:hAnsi="Arial" w:cs="Arial"/>
          <w:color w:val="363636"/>
          <w:spacing w:val="-2"/>
          <w:sz w:val="21"/>
          <w:szCs w:val="21"/>
          <w:lang w:eastAsia="ru-RU"/>
        </w:rPr>
        <w:t xml:space="preserve"> находящихся вне нашего влияния, результатом действия которых станет раскрытие информации. Сайт </w:t>
      </w:r>
      <w:r w:rsidR="00DE199D" w:rsidRPr="0069465E">
        <w:rPr>
          <w:rFonts w:ascii="Arial" w:eastAsia="Times New Roman" w:hAnsi="Arial" w:cs="Arial"/>
          <w:b/>
          <w:bCs/>
          <w:color w:val="A31515"/>
          <w:spacing w:val="-2"/>
          <w:sz w:val="21"/>
          <w:szCs w:val="21"/>
          <w:lang w:eastAsia="ru-RU"/>
        </w:rPr>
        <w:t>www.</w:t>
      </w:r>
      <w:r w:rsidR="00DE199D">
        <w:rPr>
          <w:rFonts w:ascii="Arial" w:eastAsia="Times New Roman" w:hAnsi="Arial" w:cs="Arial"/>
          <w:b/>
          <w:bCs/>
          <w:color w:val="A31515"/>
          <w:spacing w:val="-2"/>
          <w:sz w:val="21"/>
          <w:szCs w:val="21"/>
          <w:lang w:eastAsia="ru-RU"/>
        </w:rPr>
        <w:t>germaine.kz</w:t>
      </w:r>
      <w:r w:rsidR="00DE199D" w:rsidRPr="0069465E">
        <w:rPr>
          <w:rFonts w:ascii="Arial" w:eastAsia="Times New Roman" w:hAnsi="Arial" w:cs="Arial"/>
          <w:color w:val="363636"/>
          <w:spacing w:val="-2"/>
          <w:sz w:val="21"/>
          <w:szCs w:val="21"/>
          <w:lang w:eastAsia="ru-RU"/>
        </w:rPr>
        <w:t> и</w:t>
      </w:r>
      <w:r w:rsidRPr="0069465E">
        <w:rPr>
          <w:rFonts w:ascii="Arial" w:eastAsia="Times New Roman" w:hAnsi="Arial" w:cs="Arial"/>
          <w:color w:val="363636"/>
          <w:spacing w:val="-2"/>
          <w:sz w:val="21"/>
          <w:szCs w:val="21"/>
          <w:lang w:eastAsia="ru-RU"/>
        </w:rPr>
        <w:t xml:space="preserve"> вся размещенная на нем информация представлены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URL или вследствие посещения сайта и использования размещенной на нем информации.</w:t>
      </w:r>
    </w:p>
    <w:p w14:paraId="62B806AB"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48E4B23A"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5. Контакты</w:t>
      </w:r>
    </w:p>
    <w:p w14:paraId="0395B60C" w14:textId="68F9929D" w:rsidR="0069465E" w:rsidRDefault="0069465E" w:rsidP="00EA2756">
      <w:pPr>
        <w:shd w:val="clear" w:color="auto" w:fill="FFFFFF"/>
        <w:spacing w:after="0" w:line="300" w:lineRule="atLeast"/>
        <w:rPr>
          <w:rFonts w:ascii="Arial" w:eastAsia="Times New Roman" w:hAnsi="Arial" w:cs="Arial"/>
          <w:b/>
          <w:bCs/>
          <w:color w:val="000000"/>
          <w:spacing w:val="-2"/>
          <w:sz w:val="24"/>
          <w:szCs w:val="24"/>
          <w:lang w:eastAsia="ru-RU"/>
        </w:rPr>
      </w:pPr>
      <w:r w:rsidRPr="0069465E">
        <w:rPr>
          <w:rFonts w:ascii="Arial" w:eastAsia="Times New Roman" w:hAnsi="Arial" w:cs="Arial"/>
          <w:color w:val="363636"/>
          <w:spacing w:val="-2"/>
          <w:sz w:val="21"/>
          <w:szCs w:val="21"/>
          <w:lang w:eastAsia="ru-RU"/>
        </w:rPr>
        <w:t>По вопросам, касающимся настоящей политики, просьба обращаться по адресу </w:t>
      </w:r>
      <w:r w:rsidR="00EA2756" w:rsidRPr="00EA2756">
        <w:rPr>
          <w:rFonts w:ascii="Arial" w:eastAsia="Times New Roman" w:hAnsi="Arial" w:cs="Arial"/>
          <w:b/>
          <w:bCs/>
          <w:color w:val="A31515"/>
          <w:spacing w:val="-2"/>
          <w:sz w:val="21"/>
          <w:szCs w:val="21"/>
          <w:lang w:eastAsia="ru-RU"/>
        </w:rPr>
        <w:t>buh_germaine@mail.ru</w:t>
      </w:r>
    </w:p>
    <w:p w14:paraId="21759F30"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3868AA16"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Юридическое лицо</w:t>
      </w:r>
    </w:p>
    <w:p w14:paraId="2251E9EE" w14:textId="77777777" w:rsidR="0069465E" w:rsidRDefault="0069465E" w:rsidP="0069465E">
      <w:pPr>
        <w:shd w:val="clear" w:color="auto" w:fill="FFFFFF"/>
        <w:spacing w:after="0" w:line="300" w:lineRule="atLeast"/>
        <w:rPr>
          <w:rFonts w:ascii="Arial" w:eastAsia="Times New Roman" w:hAnsi="Arial" w:cs="Arial"/>
          <w:color w:val="A31515"/>
          <w:spacing w:val="-2"/>
          <w:sz w:val="21"/>
          <w:szCs w:val="21"/>
          <w:lang w:eastAsia="ru-RU"/>
        </w:rPr>
      </w:pPr>
    </w:p>
    <w:p w14:paraId="6B42605F"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 xml:space="preserve">ТОО «GDC </w:t>
      </w:r>
      <w:proofErr w:type="spellStart"/>
      <w:r w:rsidRPr="00DE199D">
        <w:rPr>
          <w:rFonts w:ascii="Arial" w:eastAsia="Times New Roman" w:hAnsi="Arial" w:cs="Arial"/>
          <w:color w:val="A31515"/>
          <w:spacing w:val="-2"/>
          <w:sz w:val="21"/>
          <w:szCs w:val="21"/>
          <w:lang w:eastAsia="ru-RU"/>
        </w:rPr>
        <w:t>Kazakhstan</w:t>
      </w:r>
      <w:proofErr w:type="spellEnd"/>
      <w:r w:rsidRPr="00DE199D">
        <w:rPr>
          <w:rFonts w:ascii="Arial" w:eastAsia="Times New Roman" w:hAnsi="Arial" w:cs="Arial"/>
          <w:color w:val="A31515"/>
          <w:spacing w:val="-2"/>
          <w:sz w:val="21"/>
          <w:szCs w:val="21"/>
          <w:lang w:eastAsia="ru-RU"/>
        </w:rPr>
        <w:t>»</w:t>
      </w:r>
    </w:p>
    <w:p w14:paraId="6C7803E9"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БИН 160340006714</w:t>
      </w:r>
    </w:p>
    <w:p w14:paraId="533AF4F5"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 xml:space="preserve">Юр. адрес: РК, г. </w:t>
      </w:r>
      <w:proofErr w:type="spellStart"/>
      <w:proofErr w:type="gramStart"/>
      <w:r w:rsidRPr="00DE199D">
        <w:rPr>
          <w:rFonts w:ascii="Arial" w:eastAsia="Times New Roman" w:hAnsi="Arial" w:cs="Arial"/>
          <w:color w:val="A31515"/>
          <w:spacing w:val="-2"/>
          <w:sz w:val="21"/>
          <w:szCs w:val="21"/>
          <w:lang w:eastAsia="ru-RU"/>
        </w:rPr>
        <w:t>Нур</w:t>
      </w:r>
      <w:proofErr w:type="spellEnd"/>
      <w:r w:rsidRPr="00DE199D">
        <w:rPr>
          <w:rFonts w:ascii="Arial" w:eastAsia="Times New Roman" w:hAnsi="Arial" w:cs="Arial"/>
          <w:color w:val="A31515"/>
          <w:spacing w:val="-2"/>
          <w:sz w:val="21"/>
          <w:szCs w:val="21"/>
          <w:lang w:eastAsia="ru-RU"/>
        </w:rPr>
        <w:t>-султан</w:t>
      </w:r>
      <w:proofErr w:type="gramEnd"/>
      <w:r w:rsidRPr="00DE199D">
        <w:rPr>
          <w:rFonts w:ascii="Arial" w:eastAsia="Times New Roman" w:hAnsi="Arial" w:cs="Arial"/>
          <w:color w:val="A31515"/>
          <w:spacing w:val="-2"/>
          <w:sz w:val="21"/>
          <w:szCs w:val="21"/>
          <w:lang w:eastAsia="ru-RU"/>
        </w:rPr>
        <w:t xml:space="preserve">, </w:t>
      </w:r>
      <w:proofErr w:type="spellStart"/>
      <w:r w:rsidRPr="00DE199D">
        <w:rPr>
          <w:rFonts w:ascii="Arial" w:eastAsia="Times New Roman" w:hAnsi="Arial" w:cs="Arial"/>
          <w:color w:val="A31515"/>
          <w:spacing w:val="-2"/>
          <w:sz w:val="21"/>
          <w:szCs w:val="21"/>
          <w:lang w:eastAsia="ru-RU"/>
        </w:rPr>
        <w:t>Алматинский</w:t>
      </w:r>
      <w:proofErr w:type="spellEnd"/>
      <w:r w:rsidRPr="00DE199D">
        <w:rPr>
          <w:rFonts w:ascii="Arial" w:eastAsia="Times New Roman" w:hAnsi="Arial" w:cs="Arial"/>
          <w:color w:val="A31515"/>
          <w:spacing w:val="-2"/>
          <w:sz w:val="21"/>
          <w:szCs w:val="21"/>
          <w:lang w:eastAsia="ru-RU"/>
        </w:rPr>
        <w:t xml:space="preserve"> р-н, </w:t>
      </w:r>
      <w:proofErr w:type="spellStart"/>
      <w:r w:rsidRPr="00DE199D">
        <w:rPr>
          <w:rFonts w:ascii="Arial" w:eastAsia="Times New Roman" w:hAnsi="Arial" w:cs="Arial"/>
          <w:color w:val="A31515"/>
          <w:spacing w:val="-2"/>
          <w:sz w:val="21"/>
          <w:szCs w:val="21"/>
          <w:lang w:eastAsia="ru-RU"/>
        </w:rPr>
        <w:t>мкр</w:t>
      </w:r>
      <w:proofErr w:type="spellEnd"/>
      <w:r w:rsidRPr="00DE199D">
        <w:rPr>
          <w:rFonts w:ascii="Arial" w:eastAsia="Times New Roman" w:hAnsi="Arial" w:cs="Arial"/>
          <w:color w:val="A31515"/>
          <w:spacing w:val="-2"/>
          <w:sz w:val="21"/>
          <w:szCs w:val="21"/>
          <w:lang w:eastAsia="ru-RU"/>
        </w:rPr>
        <w:t xml:space="preserve">. Ак </w:t>
      </w:r>
      <w:proofErr w:type="spellStart"/>
      <w:r w:rsidRPr="00DE199D">
        <w:rPr>
          <w:rFonts w:ascii="Arial" w:eastAsia="Times New Roman" w:hAnsi="Arial" w:cs="Arial"/>
          <w:color w:val="A31515"/>
          <w:spacing w:val="-2"/>
          <w:sz w:val="21"/>
          <w:szCs w:val="21"/>
          <w:lang w:eastAsia="ru-RU"/>
        </w:rPr>
        <w:t>Булак</w:t>
      </w:r>
      <w:proofErr w:type="spellEnd"/>
      <w:r w:rsidRPr="00DE199D">
        <w:rPr>
          <w:rFonts w:ascii="Arial" w:eastAsia="Times New Roman" w:hAnsi="Arial" w:cs="Arial"/>
          <w:color w:val="A31515"/>
          <w:spacing w:val="-2"/>
          <w:sz w:val="21"/>
          <w:szCs w:val="21"/>
          <w:lang w:eastAsia="ru-RU"/>
        </w:rPr>
        <w:t xml:space="preserve"> 2, </w:t>
      </w:r>
    </w:p>
    <w:p w14:paraId="17D449D3"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 xml:space="preserve">ул. </w:t>
      </w:r>
      <w:proofErr w:type="spellStart"/>
      <w:r w:rsidRPr="00DE199D">
        <w:rPr>
          <w:rFonts w:ascii="Arial" w:eastAsia="Times New Roman" w:hAnsi="Arial" w:cs="Arial"/>
          <w:color w:val="A31515"/>
          <w:spacing w:val="-2"/>
          <w:sz w:val="21"/>
          <w:szCs w:val="21"/>
          <w:lang w:eastAsia="ru-RU"/>
        </w:rPr>
        <w:t>Сарыкеңгір</w:t>
      </w:r>
      <w:proofErr w:type="spellEnd"/>
      <w:r w:rsidRPr="00DE199D">
        <w:rPr>
          <w:rFonts w:ascii="Arial" w:eastAsia="Times New Roman" w:hAnsi="Arial" w:cs="Arial"/>
          <w:color w:val="A31515"/>
          <w:spacing w:val="-2"/>
          <w:sz w:val="21"/>
          <w:szCs w:val="21"/>
          <w:lang w:eastAsia="ru-RU"/>
        </w:rPr>
        <w:t>, дом № 3, ВП 5</w:t>
      </w:r>
    </w:p>
    <w:p w14:paraId="4620EFEE" w14:textId="77777777" w:rsidR="00DE199D" w:rsidRPr="00DE199D" w:rsidRDefault="00DE199D" w:rsidP="00DE199D">
      <w:pPr>
        <w:rPr>
          <w:rFonts w:ascii="Arial" w:eastAsia="Times New Roman" w:hAnsi="Arial" w:cs="Arial"/>
          <w:color w:val="A31515"/>
          <w:spacing w:val="-2"/>
          <w:sz w:val="21"/>
          <w:szCs w:val="21"/>
          <w:lang w:eastAsia="ru-RU"/>
        </w:rPr>
      </w:pPr>
    </w:p>
    <w:p w14:paraId="78A153DA"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lastRenderedPageBreak/>
        <w:t>ИИК KZ116017111000014725 (KZT)</w:t>
      </w:r>
    </w:p>
    <w:p w14:paraId="601ABC98"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ИИК KZ056018871000480151 (RUB)</w:t>
      </w:r>
    </w:p>
    <w:p w14:paraId="7CC1EA5B"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ИИК KZ586017111000020087 (EUR)</w:t>
      </w:r>
    </w:p>
    <w:p w14:paraId="3648AEC7" w14:textId="77777777" w:rsidR="00DE199D" w:rsidRPr="00DE199D" w:rsidRDefault="00DE199D" w:rsidP="00DE199D">
      <w:pPr>
        <w:rPr>
          <w:rFonts w:ascii="Arial" w:eastAsia="Times New Roman" w:hAnsi="Arial" w:cs="Arial"/>
          <w:color w:val="A31515"/>
          <w:spacing w:val="-2"/>
          <w:sz w:val="21"/>
          <w:szCs w:val="21"/>
          <w:lang w:eastAsia="ru-RU"/>
        </w:rPr>
      </w:pPr>
      <w:r w:rsidRPr="00DE199D">
        <w:rPr>
          <w:rFonts w:ascii="Arial" w:eastAsia="Times New Roman" w:hAnsi="Arial" w:cs="Arial"/>
          <w:color w:val="A31515"/>
          <w:spacing w:val="-2"/>
          <w:sz w:val="21"/>
          <w:szCs w:val="21"/>
          <w:lang w:eastAsia="ru-RU"/>
        </w:rPr>
        <w:t>в АО "Народный Банк Казахстана"</w:t>
      </w:r>
    </w:p>
    <w:p w14:paraId="70EA690C" w14:textId="1D1287C5" w:rsidR="00433AC0" w:rsidRPr="00DE199D" w:rsidRDefault="00DE199D" w:rsidP="00DE199D">
      <w:pPr>
        <w:rPr>
          <w:rFonts w:ascii="Arial" w:eastAsia="Times New Roman" w:hAnsi="Arial" w:cs="Arial"/>
          <w:color w:val="A31515"/>
          <w:spacing w:val="-2"/>
          <w:sz w:val="21"/>
          <w:szCs w:val="21"/>
          <w:lang w:eastAsia="ru-RU"/>
        </w:rPr>
      </w:pPr>
      <w:r>
        <w:rPr>
          <w:rFonts w:ascii="Arial" w:eastAsia="Times New Roman" w:hAnsi="Arial" w:cs="Arial"/>
          <w:color w:val="A31515"/>
          <w:spacing w:val="-2"/>
          <w:sz w:val="21"/>
          <w:szCs w:val="21"/>
          <w:lang w:eastAsia="ru-RU"/>
        </w:rPr>
        <w:t>БИК HSBKKZKX</w:t>
      </w:r>
    </w:p>
    <w:sectPr w:rsidR="00433AC0" w:rsidRPr="00DE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CE5"/>
    <w:multiLevelType w:val="multilevel"/>
    <w:tmpl w:val="44B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F392B"/>
    <w:multiLevelType w:val="multilevel"/>
    <w:tmpl w:val="E0DA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7194D"/>
    <w:multiLevelType w:val="multilevel"/>
    <w:tmpl w:val="B024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5E"/>
    <w:rsid w:val="00146EA7"/>
    <w:rsid w:val="00411ED1"/>
    <w:rsid w:val="00433AC0"/>
    <w:rsid w:val="004350D2"/>
    <w:rsid w:val="0069465E"/>
    <w:rsid w:val="00C158E5"/>
    <w:rsid w:val="00DB7ED6"/>
    <w:rsid w:val="00DE199D"/>
    <w:rsid w:val="00EA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BBED"/>
  <w15:chartTrackingRefBased/>
  <w15:docId w15:val="{E5CC0BEE-B191-4FF8-8565-918A2D2E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4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6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4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mentation-title">
    <w:name w:val="documentation-title"/>
    <w:basedOn w:val="a0"/>
    <w:rsid w:val="0069465E"/>
  </w:style>
  <w:style w:type="character" w:styleId="a4">
    <w:name w:val="Hyperlink"/>
    <w:basedOn w:val="a0"/>
    <w:uiPriority w:val="99"/>
    <w:unhideWhenUsed/>
    <w:rsid w:val="0069465E"/>
    <w:rPr>
      <w:color w:val="0000FF"/>
      <w:u w:val="single"/>
    </w:rPr>
  </w:style>
  <w:style w:type="character" w:customStyle="1" w:styleId="brown">
    <w:name w:val="brown"/>
    <w:basedOn w:val="a0"/>
    <w:rsid w:val="0069465E"/>
  </w:style>
  <w:style w:type="character" w:customStyle="1" w:styleId="UnresolvedMention">
    <w:name w:val="Unresolved Mention"/>
    <w:basedOn w:val="a0"/>
    <w:uiPriority w:val="99"/>
    <w:semiHidden/>
    <w:unhideWhenUsed/>
    <w:rsid w:val="0041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7466">
      <w:bodyDiv w:val="1"/>
      <w:marLeft w:val="0"/>
      <w:marRight w:val="0"/>
      <w:marTop w:val="0"/>
      <w:marBottom w:val="0"/>
      <w:divBdr>
        <w:top w:val="none" w:sz="0" w:space="0" w:color="auto"/>
        <w:left w:val="none" w:sz="0" w:space="0" w:color="auto"/>
        <w:bottom w:val="none" w:sz="0" w:space="0" w:color="auto"/>
        <w:right w:val="none" w:sz="0" w:space="0" w:color="auto"/>
      </w:divBdr>
      <w:divsChild>
        <w:div w:id="1144809926">
          <w:marLeft w:val="0"/>
          <w:marRight w:val="0"/>
          <w:marTop w:val="0"/>
          <w:marBottom w:val="0"/>
          <w:divBdr>
            <w:top w:val="none" w:sz="0" w:space="0" w:color="auto"/>
            <w:left w:val="none" w:sz="0" w:space="0" w:color="auto"/>
            <w:bottom w:val="none" w:sz="0" w:space="0" w:color="auto"/>
            <w:right w:val="none" w:sz="0" w:space="0" w:color="auto"/>
          </w:divBdr>
        </w:div>
        <w:div w:id="1482770882">
          <w:marLeft w:val="0"/>
          <w:marRight w:val="0"/>
          <w:marTop w:val="0"/>
          <w:marBottom w:val="0"/>
          <w:divBdr>
            <w:top w:val="none" w:sz="0" w:space="0" w:color="auto"/>
            <w:left w:val="none" w:sz="0" w:space="0" w:color="auto"/>
            <w:bottom w:val="none" w:sz="0" w:space="0" w:color="auto"/>
            <w:right w:val="none" w:sz="0" w:space="0" w:color="auto"/>
          </w:divBdr>
          <w:divsChild>
            <w:div w:id="1986163075">
              <w:marLeft w:val="0"/>
              <w:marRight w:val="0"/>
              <w:marTop w:val="0"/>
              <w:marBottom w:val="0"/>
              <w:divBdr>
                <w:top w:val="none" w:sz="0" w:space="0" w:color="auto"/>
                <w:left w:val="none" w:sz="0" w:space="0" w:color="auto"/>
                <w:bottom w:val="none" w:sz="0" w:space="0" w:color="auto"/>
                <w:right w:val="none" w:sz="0" w:space="0" w:color="auto"/>
              </w:divBdr>
            </w:div>
          </w:divsChild>
        </w:div>
        <w:div w:id="724062358">
          <w:marLeft w:val="0"/>
          <w:marRight w:val="0"/>
          <w:marTop w:val="0"/>
          <w:marBottom w:val="0"/>
          <w:divBdr>
            <w:top w:val="none" w:sz="0" w:space="0" w:color="auto"/>
            <w:left w:val="none" w:sz="0" w:space="0" w:color="auto"/>
            <w:bottom w:val="none" w:sz="0" w:space="0" w:color="auto"/>
            <w:right w:val="none" w:sz="0" w:space="0" w:color="auto"/>
          </w:divBdr>
          <w:divsChild>
            <w:div w:id="1096825828">
              <w:marLeft w:val="0"/>
              <w:marRight w:val="0"/>
              <w:marTop w:val="0"/>
              <w:marBottom w:val="0"/>
              <w:divBdr>
                <w:top w:val="none" w:sz="0" w:space="0" w:color="auto"/>
                <w:left w:val="none" w:sz="0" w:space="0" w:color="auto"/>
                <w:bottom w:val="none" w:sz="0" w:space="0" w:color="auto"/>
                <w:right w:val="none" w:sz="0" w:space="0" w:color="auto"/>
              </w:divBdr>
            </w:div>
          </w:divsChild>
        </w:div>
        <w:div w:id="1021973950">
          <w:marLeft w:val="0"/>
          <w:marRight w:val="0"/>
          <w:marTop w:val="0"/>
          <w:marBottom w:val="0"/>
          <w:divBdr>
            <w:top w:val="none" w:sz="0" w:space="0" w:color="auto"/>
            <w:left w:val="none" w:sz="0" w:space="0" w:color="auto"/>
            <w:bottom w:val="none" w:sz="0" w:space="0" w:color="auto"/>
            <w:right w:val="none" w:sz="0" w:space="0" w:color="auto"/>
          </w:divBdr>
          <w:divsChild>
            <w:div w:id="1787846834">
              <w:marLeft w:val="0"/>
              <w:marRight w:val="0"/>
              <w:marTop w:val="0"/>
              <w:marBottom w:val="0"/>
              <w:divBdr>
                <w:top w:val="none" w:sz="0" w:space="0" w:color="auto"/>
                <w:left w:val="none" w:sz="0" w:space="0" w:color="auto"/>
                <w:bottom w:val="none" w:sz="0" w:space="0" w:color="auto"/>
                <w:right w:val="none" w:sz="0" w:space="0" w:color="auto"/>
              </w:divBdr>
              <w:divsChild>
                <w:div w:id="9827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193">
          <w:marLeft w:val="0"/>
          <w:marRight w:val="0"/>
          <w:marTop w:val="0"/>
          <w:marBottom w:val="0"/>
          <w:divBdr>
            <w:top w:val="none" w:sz="0" w:space="0" w:color="auto"/>
            <w:left w:val="none" w:sz="0" w:space="0" w:color="auto"/>
            <w:bottom w:val="none" w:sz="0" w:space="0" w:color="auto"/>
            <w:right w:val="none" w:sz="0" w:space="0" w:color="auto"/>
          </w:divBdr>
          <w:divsChild>
            <w:div w:id="842665767">
              <w:marLeft w:val="0"/>
              <w:marRight w:val="0"/>
              <w:marTop w:val="0"/>
              <w:marBottom w:val="0"/>
              <w:divBdr>
                <w:top w:val="none" w:sz="0" w:space="0" w:color="auto"/>
                <w:left w:val="none" w:sz="0" w:space="0" w:color="auto"/>
                <w:bottom w:val="none" w:sz="0" w:space="0" w:color="auto"/>
                <w:right w:val="none" w:sz="0" w:space="0" w:color="auto"/>
              </w:divBdr>
            </w:div>
          </w:divsChild>
        </w:div>
        <w:div w:id="205218820">
          <w:marLeft w:val="0"/>
          <w:marRight w:val="0"/>
          <w:marTop w:val="0"/>
          <w:marBottom w:val="0"/>
          <w:divBdr>
            <w:top w:val="none" w:sz="0" w:space="0" w:color="auto"/>
            <w:left w:val="none" w:sz="0" w:space="0" w:color="auto"/>
            <w:bottom w:val="none" w:sz="0" w:space="0" w:color="auto"/>
            <w:right w:val="none" w:sz="0" w:space="0" w:color="auto"/>
          </w:divBdr>
          <w:divsChild>
            <w:div w:id="1071344641">
              <w:marLeft w:val="0"/>
              <w:marRight w:val="0"/>
              <w:marTop w:val="0"/>
              <w:marBottom w:val="0"/>
              <w:divBdr>
                <w:top w:val="none" w:sz="0" w:space="0" w:color="auto"/>
                <w:left w:val="none" w:sz="0" w:space="0" w:color="auto"/>
                <w:bottom w:val="none" w:sz="0" w:space="0" w:color="auto"/>
                <w:right w:val="none" w:sz="0" w:space="0" w:color="auto"/>
              </w:divBdr>
            </w:div>
          </w:divsChild>
        </w:div>
        <w:div w:id="240649903">
          <w:marLeft w:val="0"/>
          <w:marRight w:val="0"/>
          <w:marTop w:val="0"/>
          <w:marBottom w:val="0"/>
          <w:divBdr>
            <w:top w:val="none" w:sz="0" w:space="0" w:color="auto"/>
            <w:left w:val="none" w:sz="0" w:space="0" w:color="auto"/>
            <w:bottom w:val="none" w:sz="0" w:space="0" w:color="auto"/>
            <w:right w:val="none" w:sz="0" w:space="0" w:color="auto"/>
          </w:divBdr>
          <w:divsChild>
            <w:div w:id="563564576">
              <w:marLeft w:val="0"/>
              <w:marRight w:val="0"/>
              <w:marTop w:val="0"/>
              <w:marBottom w:val="0"/>
              <w:divBdr>
                <w:top w:val="none" w:sz="0" w:space="0" w:color="auto"/>
                <w:left w:val="none" w:sz="0" w:space="0" w:color="auto"/>
                <w:bottom w:val="none" w:sz="0" w:space="0" w:color="auto"/>
                <w:right w:val="none" w:sz="0" w:space="0" w:color="auto"/>
              </w:divBdr>
            </w:div>
          </w:divsChild>
        </w:div>
        <w:div w:id="318115554">
          <w:marLeft w:val="0"/>
          <w:marRight w:val="0"/>
          <w:marTop w:val="0"/>
          <w:marBottom w:val="0"/>
          <w:divBdr>
            <w:top w:val="none" w:sz="0" w:space="0" w:color="auto"/>
            <w:left w:val="none" w:sz="0" w:space="0" w:color="auto"/>
            <w:bottom w:val="none" w:sz="0" w:space="0" w:color="auto"/>
            <w:right w:val="none" w:sz="0" w:space="0" w:color="auto"/>
          </w:divBdr>
          <w:divsChild>
            <w:div w:id="1861813749">
              <w:marLeft w:val="0"/>
              <w:marRight w:val="0"/>
              <w:marTop w:val="0"/>
              <w:marBottom w:val="0"/>
              <w:divBdr>
                <w:top w:val="none" w:sz="0" w:space="0" w:color="auto"/>
                <w:left w:val="none" w:sz="0" w:space="0" w:color="auto"/>
                <w:bottom w:val="none" w:sz="0" w:space="0" w:color="auto"/>
                <w:right w:val="none" w:sz="0" w:space="0" w:color="auto"/>
              </w:divBdr>
            </w:div>
          </w:divsChild>
        </w:div>
        <w:div w:id="812017006">
          <w:marLeft w:val="0"/>
          <w:marRight w:val="0"/>
          <w:marTop w:val="0"/>
          <w:marBottom w:val="0"/>
          <w:divBdr>
            <w:top w:val="none" w:sz="0" w:space="0" w:color="auto"/>
            <w:left w:val="none" w:sz="0" w:space="0" w:color="auto"/>
            <w:bottom w:val="none" w:sz="0" w:space="0" w:color="auto"/>
            <w:right w:val="none" w:sz="0" w:space="0" w:color="auto"/>
          </w:divBdr>
          <w:divsChild>
            <w:div w:id="191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loudpayments.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cloudpayments.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9CB1-81B2-4ABA-8CBE-A8A34D3F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Altair</cp:lastModifiedBy>
  <cp:revision>8</cp:revision>
  <cp:lastPrinted>2020-01-28T04:47:00Z</cp:lastPrinted>
  <dcterms:created xsi:type="dcterms:W3CDTF">2020-01-28T04:32:00Z</dcterms:created>
  <dcterms:modified xsi:type="dcterms:W3CDTF">2024-01-19T04:30:00Z</dcterms:modified>
</cp:coreProperties>
</file>